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00042724609375" w:right="0" w:firstLine="0"/>
        <w:jc w:val="left"/>
        <w:rPr>
          <w:rFonts w:ascii="Google Sans" w:cs="Google Sans" w:eastAsia="Google Sans" w:hAnsi="Google Sans"/>
          <w:b w:val="1"/>
          <w:bCs w:val="1"/>
          <w:i w:val="0"/>
          <w:iCs w:val="0"/>
          <w:smallCaps w:val="0"/>
          <w:strike w:val="0"/>
          <w:color w:val="000000"/>
          <w:sz w:val="48"/>
          <w:szCs w:val="4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48"/>
          <w:szCs w:val="48"/>
          <w:u w:val="none"/>
          <w:shd w:fill="auto" w:val="clear"/>
          <w:vertAlign w:val="baseline"/>
          <w:rtl w:val="0"/>
        </w:rPr>
        <w:t xml:space="preserve">Service Designer </w:t>
      </w:r>
      <w:r w:rsidDel="00000000" w:rsidR="00000000" w:rsidRPr="00000000">
        <w:drawing>
          <wp:anchor allowOverlap="1" behindDoc="0" distB="19050" distT="19050" distL="19050" distR="19050" hidden="0" layoutInCell="1" locked="0" relativeHeight="0" simplePos="0">
            <wp:simplePos x="0" y="0"/>
            <wp:positionH relativeFrom="column">
              <wp:posOffset>3734181</wp:posOffset>
            </wp:positionH>
            <wp:positionV relativeFrom="paragraph">
              <wp:posOffset>105613</wp:posOffset>
            </wp:positionV>
            <wp:extent cx="2409825" cy="895350"/>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09825" cy="89535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77294921875" w:line="240" w:lineRule="auto"/>
        <w:ind w:left="14.0600585937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Location: Remote/Hybrid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(within the UK or a Pioneers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96484375" w:line="240" w:lineRule="auto"/>
        <w:ind w:left="12.40005493164062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Media-affiliated country)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3056640625" w:line="240" w:lineRule="auto"/>
        <w:ind w:left="1.08001708984375"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Time: Part-time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794921875" w:line="240" w:lineRule="auto"/>
        <w:ind w:left="0"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About the Role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24072265625" w:line="287.84643173217773" w:lineRule="auto"/>
        <w:ind w:left="0.63995361328125" w:right="0" w:hanging="0.66009521484375"/>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The Service Designer will be a key part of the Pioneers Media Support Team, focusing on the strategic and creative design of services to improve the user experience for Pioneers Media. This role is about understanding the needs of our ministry teams and in collaboration with other team members, creating intuitive, innovative, effective, and efficient technology-driven solutions that support their work. The Service Designer will work to ensure that our digital tools and platforms are not only functional but also aligned with the strategic goals of Pioneers Media.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38916015625" w:line="287.8464603424072" w:lineRule="auto"/>
        <w:ind w:left="0.63995361328125" w:right="14.53125" w:hanging="2.860107421875"/>
        <w:jc w:val="both"/>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This role requires a blend of user research, strategic thinking, and collaborative design. The Service Designer will be responsible for mapping out user journeys, identifying pain points, and prototyping new services that address these challenges. This position is crucial for optimizing our operations and helping our ministry teams apply their time and specialized skills to their mission.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180419921875" w:line="240" w:lineRule="auto"/>
        <w:ind w:left="18.48007202148437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Responsibilities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410.318603515625" w:firstLine="0"/>
        <w:jc w:val="left"/>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Research the needs, and behaviors of Pioneers Media's ministry teams and their users. </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410.3186035156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Map service blueprints and user journeys for solutions, identifying improvements.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410.3186035156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Implement service design strategies aligning Pioneers Media's mission and IT objectives.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410.3186035156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Collaborate with the Lead Developer, IT Specialist, and other team members.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410.3186035156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Facilitate workshops with users and other stakeholders for service design solutions.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410.3186035156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Create prototypes and wireframes to test and iterate on service concepts.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9.94003295898438" w:right="410.318603515625"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Provide training and promote user adoption of new shared technologies across all teams.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87921142578125" w:line="240" w:lineRule="auto"/>
        <w:ind w:left="18.480072021484375" w:right="0" w:firstLine="0"/>
        <w:jc w:val="left"/>
        <w:rPr>
          <w:rFonts w:ascii="Google Sans" w:cs="Google Sans" w:eastAsia="Google Sans" w:hAnsi="Google Sans"/>
          <w:b w:val="1"/>
          <w:bCs w:val="1"/>
          <w:i w:val="0"/>
          <w:iCs w:val="0"/>
          <w:smallCaps w:val="0"/>
          <w:strike w:val="0"/>
          <w:color w:val="000000"/>
          <w:sz w:val="28"/>
          <w:szCs w:val="28"/>
          <w:u w:val="non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8"/>
          <w:szCs w:val="28"/>
          <w:u w:val="none"/>
          <w:shd w:fill="auto" w:val="clear"/>
          <w:vertAlign w:val="baseline"/>
          <w:rtl w:val="0"/>
        </w:rPr>
        <w:t xml:space="preserve">Requirements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4.9400329589844" w:right="391.1450195312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Experience in service design, user experience (UX) design, or a related field.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4.9400329589844" w:right="391.1450195312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Proficiency in user research methodologies (interviews, surveys, and usability testing).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4.9400329589844" w:right="391.1450195312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Experience creating service blueprints, user journey maps, and service design artifacts.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374.9400329589844" w:right="391.14501953125" w:firstLine="0"/>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Excellent communication, and interpersonal skills to work effectively with diverse teams.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Experience with business analysis and change management, preferably in a non-profit setting.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7000732421875" w:right="607.89794921875" w:firstLine="369.2399597167969"/>
        <w:jc w:val="left"/>
        <w:rPr>
          <w:rFonts w:ascii="Google Sans" w:cs="Google Sans" w:eastAsia="Google Sans" w:hAnsi="Google Sans"/>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oogle Sans" w:cs="Google Sans" w:eastAsia="Google Sans" w:hAnsi="Google Sans"/>
          <w:b w:val="0"/>
          <w:bCs w:val="0"/>
          <w:i w:val="0"/>
          <w:iCs w:val="0"/>
          <w:smallCaps w:val="0"/>
          <w:strike w:val="0"/>
          <w:color w:val="000000"/>
          <w:sz w:val="22"/>
          <w:szCs w:val="22"/>
          <w:u w:val="none"/>
          <w:shd w:fill="auto" w:val="clear"/>
          <w:vertAlign w:val="baseline"/>
          <w:rtl w:val="0"/>
        </w:rPr>
        <w:t xml:space="preserve">A servant-hearted approach to leadership, emphasizing collaboration and consensus.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607.89794921875" w:firstLine="0"/>
        <w:jc w:val="left"/>
        <w:rPr>
          <w:rFonts w:ascii="Google Sans" w:cs="Google Sans" w:eastAsia="Google Sans" w:hAnsi="Google Sans"/>
          <w:b w:val="1"/>
          <w:bCs w:val="1"/>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607.89794921875" w:firstLine="0"/>
        <w:jc w:val="left"/>
        <w:rPr>
          <w:rFonts w:ascii="Google Sans" w:cs="Google Sans" w:eastAsia="Google Sans" w:hAnsi="Google Sans"/>
          <w:b w:val="1"/>
          <w:bCs w:val="1"/>
          <w:i w:val="0"/>
          <w:iCs w:val="0"/>
          <w:smallCaps w:val="0"/>
          <w:strike w:val="0"/>
          <w:color w:val="1155cc"/>
          <w:sz w:val="22"/>
          <w:szCs w:val="22"/>
          <w:u w:val="single"/>
          <w:shd w:fill="auto" w:val="clear"/>
          <w:vertAlign w:val="baseline"/>
        </w:rPr>
      </w:pPr>
      <w:r w:rsidDel="00000000" w:rsidR="00000000" w:rsidRPr="00000000">
        <w:rPr>
          <w:rFonts w:ascii="Google Sans" w:cs="Google Sans" w:eastAsia="Google Sans" w:hAnsi="Google Sans"/>
          <w:b w:val="1"/>
          <w:bCs w:val="1"/>
          <w:i w:val="0"/>
          <w:iCs w:val="0"/>
          <w:smallCaps w:val="0"/>
          <w:strike w:val="0"/>
          <w:color w:val="000000"/>
          <w:sz w:val="22"/>
          <w:szCs w:val="22"/>
          <w:u w:val="none"/>
          <w:shd w:fill="auto" w:val="clear"/>
          <w:vertAlign w:val="baseline"/>
          <w:rtl w:val="0"/>
        </w:rPr>
        <w:t xml:space="preserve">Contact: </w:t>
      </w:r>
      <w:hyperlink r:id="rId7">
        <w:r w:rsidDel="00000000" w:rsidR="00000000" w:rsidRPr="00000000">
          <w:rPr>
            <w:b w:val="1"/>
            <w:bCs w:val="1"/>
            <w:color w:val="1155cc"/>
            <w:sz w:val="23"/>
            <w:szCs w:val="23"/>
            <w:u w:val="single"/>
            <w:shd w:fill="f8f8f8" w:val="clear"/>
            <w:rtl w:val="0"/>
          </w:rPr>
          <w:t xml:space="preserve">info@pioneers.media</w:t>
        </w:r>
      </w:hyperlink>
      <w:r w:rsidDel="00000000" w:rsidR="00000000" w:rsidRPr="00000000">
        <w:rPr>
          <w:b w:val="1"/>
          <w:bCs w:val="1"/>
          <w:color w:val="1d1c1d"/>
          <w:sz w:val="23"/>
          <w:szCs w:val="23"/>
          <w:shd w:fill="f8f8f8" w:val="clear"/>
          <w:rtl w:val="0"/>
        </w:rPr>
        <w:t xml:space="preserve"> </w:t>
      </w:r>
      <w:r w:rsidDel="00000000" w:rsidR="00000000" w:rsidRPr="00000000">
        <w:rPr>
          <w:rtl w:val="0"/>
        </w:rPr>
      </w:r>
    </w:p>
    <w:sectPr>
      <w:pgSz w:h="15840" w:w="12240" w:orient="portrait"/>
      <w:pgMar w:bottom="1686.8745422363281" w:top="1423.680419921875" w:left="1279.7904968261719" w:right="1224.428710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fo@pioneers.med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